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507" w:rsidRPr="004A5443" w:rsidRDefault="009D5507">
      <w:pPr>
        <w:rPr>
          <w:rFonts w:cstheme="minorHAnsi"/>
          <w:b/>
          <w:sz w:val="18"/>
        </w:rPr>
      </w:pPr>
      <w:r w:rsidRPr="004A5443">
        <w:rPr>
          <w:rFonts w:cstheme="minorHAnsi"/>
          <w:b/>
          <w:sz w:val="18"/>
          <w:highlight w:val="yellow"/>
        </w:rPr>
        <w:t>Before</w:t>
      </w:r>
      <w:r w:rsidRPr="004A5443">
        <w:rPr>
          <w:rFonts w:cstheme="minorHAnsi"/>
          <w:b/>
          <w:sz w:val="18"/>
          <w:highlight w:val="yellow"/>
        </w:rPr>
        <w:t>：</w:t>
      </w:r>
    </w:p>
    <w:p w:rsidR="009D5507" w:rsidRPr="004A5443" w:rsidRDefault="004A5443">
      <w:pPr>
        <w:rPr>
          <w:rFonts w:cstheme="minorHAnsi"/>
          <w:sz w:val="18"/>
        </w:rPr>
      </w:pPr>
      <w:r w:rsidRPr="004A5443">
        <w:rPr>
          <w:rFonts w:cstheme="minorHAnsi"/>
          <w:sz w:val="18"/>
        </w:rPr>
        <w:t>We are measured</w:t>
      </w:r>
      <w:r w:rsidR="009D5507" w:rsidRPr="004A5443">
        <w:rPr>
          <w:rFonts w:cstheme="minorHAnsi"/>
          <w:sz w:val="18"/>
        </w:rPr>
        <w:t xml:space="preserve"> FFT - (peak)</w:t>
      </w:r>
      <w:r w:rsidR="009D5507" w:rsidRPr="004A5443">
        <w:rPr>
          <w:rFonts w:cstheme="minorHAnsi"/>
          <w:sz w:val="18"/>
        </w:rPr>
        <w:t>，</w:t>
      </w:r>
      <w:r w:rsidR="009D5507" w:rsidRPr="004A5443">
        <w:rPr>
          <w:rFonts w:cstheme="minorHAnsi"/>
          <w:sz w:val="18"/>
        </w:rPr>
        <w:t>Returns the FFT magnitude spectrum and displays the results in peak units.</w:t>
      </w:r>
      <w:r w:rsidR="009D5507" w:rsidRPr="004A5443">
        <w:rPr>
          <w:rFonts w:cstheme="minorHAnsi"/>
          <w:sz w:val="18"/>
        </w:rPr>
        <w:t xml:space="preserve"> But in some cases, it is not very stable.</w:t>
      </w:r>
    </w:p>
    <w:p w:rsidR="009D5507" w:rsidRPr="009D5507" w:rsidRDefault="009D5507">
      <w:pPr>
        <w:rPr>
          <w:b/>
        </w:rPr>
      </w:pPr>
    </w:p>
    <w:p w:rsidR="00F051EA" w:rsidRDefault="009D5507">
      <w:r w:rsidRPr="009D5507">
        <w:drawing>
          <wp:inline distT="0" distB="0" distL="0" distR="0" wp14:anchorId="2112727E" wp14:editId="4CFC21C3">
            <wp:extent cx="1879042" cy="903842"/>
            <wp:effectExtent l="0" t="0" r="698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13688" cy="920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5507" w:rsidRDefault="009D5507" w:rsidP="009D5507">
      <w:r w:rsidRPr="009D5507">
        <w:drawing>
          <wp:inline distT="0" distB="0" distL="0" distR="0" wp14:anchorId="699254CD" wp14:editId="369AA8C9">
            <wp:extent cx="6145480" cy="374929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30391" cy="459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1E6D" w:rsidRDefault="00E51E6D" w:rsidP="009D5507">
      <w:pPr>
        <w:rPr>
          <w:rFonts w:hint="eastAsia"/>
        </w:rPr>
      </w:pPr>
      <w:bookmarkStart w:id="0" w:name="_GoBack"/>
      <w:bookmarkEnd w:id="0"/>
    </w:p>
    <w:p w:rsidR="00E51E6D" w:rsidRDefault="00E51E6D" w:rsidP="009D5507"/>
    <w:p w:rsidR="00E51E6D" w:rsidRDefault="004A5443" w:rsidP="009D5507">
      <w:pPr>
        <w:rPr>
          <w:b/>
        </w:rPr>
      </w:pPr>
      <w:r w:rsidRPr="004A5443">
        <w:rPr>
          <w:rFonts w:hint="eastAsia"/>
          <w:b/>
          <w:highlight w:val="yellow"/>
        </w:rPr>
        <w:t>Now</w:t>
      </w:r>
      <w:r w:rsidRPr="004A5443">
        <w:rPr>
          <w:b/>
          <w:highlight w:val="yellow"/>
        </w:rPr>
        <w:t>:</w:t>
      </w:r>
    </w:p>
    <w:p w:rsidR="00345697" w:rsidRDefault="004A5443" w:rsidP="009D5507">
      <w:pPr>
        <w:rPr>
          <w:sz w:val="18"/>
          <w:szCs w:val="18"/>
        </w:rPr>
      </w:pPr>
      <w:r w:rsidRPr="00345697">
        <w:rPr>
          <w:sz w:val="18"/>
          <w:szCs w:val="18"/>
        </w:rPr>
        <w:t>The</w:t>
      </w:r>
      <w:r w:rsidRPr="00345697">
        <w:rPr>
          <w:sz w:val="18"/>
          <w:szCs w:val="18"/>
        </w:rPr>
        <w:t xml:space="preserve"> </w:t>
      </w:r>
      <w:r w:rsidRPr="00345697">
        <w:rPr>
          <w:sz w:val="18"/>
          <w:szCs w:val="18"/>
        </w:rPr>
        <w:t>update is to change to power spectrum measurement and verify a batch of golden samples (non-pushing/little</w:t>
      </w:r>
      <w:r w:rsidRPr="00345697">
        <w:rPr>
          <w:sz w:val="18"/>
          <w:szCs w:val="18"/>
        </w:rPr>
        <w:t xml:space="preserve"> </w:t>
      </w:r>
      <w:r w:rsidRPr="00345697">
        <w:rPr>
          <w:sz w:val="18"/>
          <w:szCs w:val="18"/>
        </w:rPr>
        <w:t>gap/pass),</w:t>
      </w:r>
      <w:r w:rsidR="00345697" w:rsidRPr="00345697">
        <w:t xml:space="preserve"> </w:t>
      </w:r>
      <w:r w:rsidR="00345697">
        <w:rPr>
          <w:sz w:val="18"/>
          <w:szCs w:val="18"/>
        </w:rPr>
        <w:t>i</w:t>
      </w:r>
      <w:r w:rsidR="00345697" w:rsidRPr="00345697">
        <w:rPr>
          <w:sz w:val="18"/>
          <w:szCs w:val="18"/>
        </w:rPr>
        <w:t>t seems more suitable for this test</w:t>
      </w:r>
      <w:r w:rsidR="00345697">
        <w:rPr>
          <w:sz w:val="18"/>
          <w:szCs w:val="18"/>
        </w:rPr>
        <w:t>.</w:t>
      </w:r>
    </w:p>
    <w:p w:rsidR="00E51E6D" w:rsidRDefault="00E51E6D" w:rsidP="009D5507">
      <w:pPr>
        <w:rPr>
          <w:rFonts w:hint="eastAsia"/>
        </w:rPr>
      </w:pPr>
      <w:r w:rsidRPr="00E51E6D">
        <w:drawing>
          <wp:inline distT="0" distB="0" distL="0" distR="0" wp14:anchorId="2A2A01CE" wp14:editId="64CD3A88">
            <wp:extent cx="2280976" cy="1197512"/>
            <wp:effectExtent l="0" t="0" r="508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93763" cy="120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1E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462"/>
    <w:rsid w:val="00182204"/>
    <w:rsid w:val="00345697"/>
    <w:rsid w:val="004A5443"/>
    <w:rsid w:val="00797462"/>
    <w:rsid w:val="009C2C5C"/>
    <w:rsid w:val="009D5507"/>
    <w:rsid w:val="00E5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BA6666-B29A-45B5-A0C1-D70A5AECF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姚晓康</dc:creator>
  <cp:keywords/>
  <dc:description/>
  <cp:lastModifiedBy>姚晓康</cp:lastModifiedBy>
  <cp:revision>2</cp:revision>
  <dcterms:created xsi:type="dcterms:W3CDTF">2021-11-02T00:45:00Z</dcterms:created>
  <dcterms:modified xsi:type="dcterms:W3CDTF">2021-11-02T01:25:00Z</dcterms:modified>
</cp:coreProperties>
</file>